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</w:t>
      </w:r>
      <w:r w:rsidR="008F1E32">
        <w:rPr>
          <w:lang w:val="mk-MK"/>
        </w:rPr>
        <w:t>рз основа на Јавниот оглас бр.0</w:t>
      </w:r>
      <w:r w:rsidR="008F1E32">
        <w:t>5</w:t>
      </w:r>
      <w:r w:rsidR="00B2260A" w:rsidRPr="004B092B">
        <w:rPr>
          <w:lang w:val="mk-MK"/>
        </w:rPr>
        <w:t>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</w:t>
      </w:r>
      <w:r w:rsidR="008F1E32">
        <w:rPr>
          <w:lang w:val="mk-MK"/>
        </w:rPr>
        <w:t xml:space="preserve"> Македонија,, ,,Коха,, на ден </w:t>
      </w:r>
      <w:r w:rsidR="008F1E32">
        <w:t>15</w:t>
      </w:r>
      <w:r w:rsidR="008F1E32">
        <w:rPr>
          <w:lang w:val="mk-MK"/>
        </w:rPr>
        <w:t>.</w:t>
      </w:r>
      <w:r w:rsidR="008F1E32">
        <w:t>12</w:t>
      </w:r>
      <w:r w:rsidR="00086FB2" w:rsidRPr="004B092B">
        <w:rPr>
          <w:lang w:val="mk-MK"/>
        </w:rPr>
        <w:t>.2021 год, за</w:t>
      </w:r>
      <w:r w:rsidR="008F1E32">
        <w:rPr>
          <w:lang w:val="mk-MK"/>
        </w:rPr>
        <w:t xml:space="preserve"> засновање на работен однос на </w:t>
      </w:r>
      <w:r w:rsidR="008F1E32">
        <w:t>1</w:t>
      </w:r>
      <w:r w:rsidR="008F1E32">
        <w:rPr>
          <w:lang w:val="mk-MK"/>
        </w:rPr>
        <w:t xml:space="preserve"> (</w:t>
      </w:r>
      <w:proofErr w:type="spellStart"/>
      <w:r w:rsidR="008F1E32">
        <w:t>еден</w:t>
      </w:r>
      <w:proofErr w:type="spellEnd"/>
      <w:r w:rsidR="008F1E32">
        <w:rPr>
          <w:lang w:val="mk-MK"/>
        </w:rPr>
        <w:t>) извршител</w:t>
      </w:r>
      <w:r w:rsidR="00086FB2" w:rsidRPr="004B092B">
        <w:rPr>
          <w:lang w:val="mk-MK"/>
        </w:rPr>
        <w:t xml:space="preserve"> на работно место </w:t>
      </w:r>
      <w:r w:rsidR="004C75BD">
        <w:rPr>
          <w:b/>
          <w:lang w:val="mk-MK"/>
        </w:rPr>
        <w:t>КДР0305В02031</w:t>
      </w:r>
      <w:r w:rsidR="00086FB2" w:rsidRPr="004B092B">
        <w:rPr>
          <w:b/>
          <w:lang w:val="mk-MK"/>
        </w:rPr>
        <w:t xml:space="preserve"> </w:t>
      </w:r>
      <w:r w:rsidR="004C75BD">
        <w:rPr>
          <w:b/>
          <w:lang w:val="mk-MK"/>
        </w:rPr>
        <w:t>Општ работник</w:t>
      </w:r>
      <w:r w:rsidR="00086FB2" w:rsidRPr="004B092B">
        <w:rPr>
          <w:lang w:val="mk-MK"/>
        </w:rPr>
        <w:t xml:space="preserve">- Одделение за </w:t>
      </w:r>
      <w:r w:rsidR="004C75BD">
        <w:rPr>
          <w:lang w:val="mk-MK"/>
        </w:rPr>
        <w:t xml:space="preserve">одржување на </w:t>
      </w:r>
      <w:r w:rsidR="008F1E32">
        <w:rPr>
          <w:lang w:val="mk-MK"/>
        </w:rPr>
        <w:t>канализациона</w:t>
      </w:r>
      <w:r w:rsidR="004C75BD">
        <w:rPr>
          <w:lang w:val="mk-MK"/>
        </w:rPr>
        <w:t xml:space="preserve"> мрежа и приклучоци</w:t>
      </w:r>
      <w:r w:rsidR="00086FB2" w:rsidRPr="004B092B">
        <w:rPr>
          <w:lang w:val="mk-MK"/>
        </w:rPr>
        <w:t>, Сектор за водоснабдителни објекти, производст</w:t>
      </w:r>
      <w:r w:rsidR="008F1E32">
        <w:rPr>
          <w:lang w:val="mk-MK"/>
        </w:rPr>
        <w:t>во и третман на вода за пиење- 1</w:t>
      </w:r>
      <w:r w:rsidR="00086FB2" w:rsidRPr="004B092B">
        <w:rPr>
          <w:lang w:val="mk-MK"/>
        </w:rPr>
        <w:t xml:space="preserve"> (</w:t>
      </w:r>
      <w:r w:rsidR="008F1E32">
        <w:rPr>
          <w:lang w:val="mk-MK"/>
        </w:rPr>
        <w:t>еден</w:t>
      </w:r>
      <w:r w:rsidR="00086FB2" w:rsidRPr="004B092B">
        <w:rPr>
          <w:lang w:val="mk-MK"/>
        </w:rPr>
        <w:t>) извршители, се избираат следните кандидати :</w:t>
      </w:r>
    </w:p>
    <w:p w:rsidR="00086FB2" w:rsidRPr="004B092B" w:rsidRDefault="008F1E32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Митка Мемедоска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F562E6" w:rsidRPr="004B092B" w:rsidRDefault="008F1E32" w:rsidP="00086FB2">
      <w:pPr>
        <w:jc w:val="both"/>
        <w:rPr>
          <w:lang w:val="sq-AL"/>
        </w:rPr>
      </w:pPr>
      <w:r>
        <w:rPr>
          <w:lang w:val="mk-MK"/>
        </w:rPr>
        <w:t>На ден 15.12</w:t>
      </w:r>
      <w:r w:rsidR="00F562E6" w:rsidRPr="004B092B">
        <w:rPr>
          <w:lang w:val="mk-MK"/>
        </w:rPr>
        <w:t xml:space="preserve">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>
        <w:rPr>
          <w:lang w:val="mk-MK"/>
        </w:rPr>
        <w:t>бр 05</w:t>
      </w:r>
      <w:r w:rsidR="006C3D63" w:rsidRPr="004B092B">
        <w:rPr>
          <w:lang w:val="mk-MK"/>
        </w:rPr>
        <w:t xml:space="preserve">/2021 за вработување на даватели на јавна услуга на работно место со шифра и назив </w:t>
      </w:r>
      <w:r w:rsidR="004C75BD">
        <w:rPr>
          <w:b/>
          <w:lang w:val="mk-MK"/>
        </w:rPr>
        <w:t>КДР0305В02031</w:t>
      </w:r>
      <w:r w:rsidR="004C75BD" w:rsidRPr="004B092B">
        <w:rPr>
          <w:b/>
          <w:lang w:val="mk-MK"/>
        </w:rPr>
        <w:t xml:space="preserve"> </w:t>
      </w:r>
      <w:r w:rsidR="004C75BD">
        <w:rPr>
          <w:b/>
          <w:lang w:val="mk-MK"/>
        </w:rPr>
        <w:t>Општ работник</w:t>
      </w:r>
      <w:r w:rsidR="004C75BD" w:rsidRPr="004B092B">
        <w:rPr>
          <w:lang w:val="mk-MK"/>
        </w:rPr>
        <w:t xml:space="preserve">- Одделение за </w:t>
      </w:r>
      <w:r w:rsidR="004C75BD">
        <w:rPr>
          <w:lang w:val="mk-MK"/>
        </w:rPr>
        <w:t xml:space="preserve">одржување на </w:t>
      </w:r>
      <w:r>
        <w:rPr>
          <w:lang w:val="mk-MK"/>
        </w:rPr>
        <w:t>канализациона</w:t>
      </w:r>
      <w:r w:rsidR="004C75BD">
        <w:rPr>
          <w:lang w:val="mk-MK"/>
        </w:rPr>
        <w:t xml:space="preserve"> мрежа и приклучоци</w:t>
      </w:r>
      <w:r w:rsidR="006C3D63" w:rsidRPr="004B092B">
        <w:rPr>
          <w:lang w:val="mk-MK"/>
        </w:rPr>
        <w:t>, Сектор за водоснабдителни објекти, производство и третман на вода за пиење</w:t>
      </w:r>
      <w:r w:rsidR="006C3D63" w:rsidRPr="004B092B">
        <w:rPr>
          <w:lang w:val="sq-AL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 xml:space="preserve">Со решение </w:t>
      </w:r>
      <w:r w:rsidRPr="00213F6D">
        <w:rPr>
          <w:lang w:val="sq-AL"/>
        </w:rPr>
        <w:t>бр.</w:t>
      </w:r>
      <w:r w:rsidR="002D0C3C" w:rsidRPr="00213F6D">
        <w:rPr>
          <w:lang w:val="sq-AL"/>
        </w:rPr>
        <w:t>04-1111/6</w:t>
      </w:r>
      <w:r w:rsidRPr="00213F6D">
        <w:rPr>
          <w:lang w:val="sq-AL"/>
        </w:rPr>
        <w:t xml:space="preserve"> </w:t>
      </w:r>
      <w:r w:rsidRPr="00213F6D">
        <w:rPr>
          <w:lang w:val="mk-MK"/>
        </w:rPr>
        <w:t xml:space="preserve">од </w:t>
      </w:r>
      <w:r w:rsidR="002D0C3C" w:rsidRPr="00213F6D">
        <w:t>20.12</w:t>
      </w:r>
      <w:r w:rsidRPr="00213F6D">
        <w:rPr>
          <w:lang w:val="mk-MK"/>
        </w:rPr>
        <w:t>.2021</w:t>
      </w:r>
      <w:r w:rsidRPr="004B092B">
        <w:rPr>
          <w:lang w:val="mk-MK"/>
        </w:rPr>
        <w:t xml:space="preserve">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</w:t>
      </w:r>
      <w:r w:rsidR="008F1E32">
        <w:rPr>
          <w:lang w:val="mk-MK"/>
        </w:rPr>
        <w:t xml:space="preserve"> за селекција за работување на 1 давател</w:t>
      </w:r>
      <w:r w:rsidRPr="004B092B">
        <w:rPr>
          <w:lang w:val="mk-MK"/>
        </w:rPr>
        <w:t xml:space="preserve">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F1E32">
        <w:rPr>
          <w:lang w:val="mk-MK"/>
        </w:rPr>
        <w:t>за вработување на 1 давател</w:t>
      </w:r>
      <w:r w:rsidR="004B092B" w:rsidRPr="004B092B">
        <w:rPr>
          <w:lang w:val="mk-MK"/>
        </w:rPr>
        <w:t xml:space="preserve">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Предло</w:t>
      </w:r>
      <w:r w:rsidR="008F1E32">
        <w:rPr>
          <w:lang w:val="mk-MK"/>
        </w:rPr>
        <w:t>г за вработување на 1 кандидат</w:t>
      </w:r>
      <w:r w:rsidRPr="004B092B">
        <w:rPr>
          <w:lang w:val="mk-MK"/>
        </w:rPr>
        <w:t xml:space="preserve">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213F6D"/>
    <w:rsid w:val="002933FE"/>
    <w:rsid w:val="002D0C3C"/>
    <w:rsid w:val="00335C04"/>
    <w:rsid w:val="004B092B"/>
    <w:rsid w:val="004C75BD"/>
    <w:rsid w:val="006C3D63"/>
    <w:rsid w:val="007071C5"/>
    <w:rsid w:val="00755FAB"/>
    <w:rsid w:val="008D50E7"/>
    <w:rsid w:val="008F1E32"/>
    <w:rsid w:val="00B2260A"/>
    <w:rsid w:val="00D5572A"/>
    <w:rsid w:val="00DE78B1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Dule</cp:lastModifiedBy>
  <cp:revision>5</cp:revision>
  <dcterms:created xsi:type="dcterms:W3CDTF">2021-12-22T13:11:00Z</dcterms:created>
  <dcterms:modified xsi:type="dcterms:W3CDTF">2021-12-23T08:24:00Z</dcterms:modified>
</cp:coreProperties>
</file>